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CCA" w:rsidRPr="005B0CCA" w:rsidRDefault="005B0CCA" w:rsidP="005B0CCA">
      <w:pPr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r w:rsidRPr="005B0CCA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Правительство Республики Таджикистан</w:t>
      </w:r>
    </w:p>
    <w:p w:rsidR="005B0CCA" w:rsidRPr="005B0CCA" w:rsidRDefault="005B0CCA" w:rsidP="005B0CCA">
      <w:pPr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0" w:name="A4EI0QYSCT"/>
      <w:bookmarkEnd w:id="0"/>
      <w:r w:rsidRPr="005B0CC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ПОСТАНОВЛЕНИЕ</w:t>
      </w:r>
    </w:p>
    <w:p w:rsidR="005B0CCA" w:rsidRPr="005B0CCA" w:rsidRDefault="005B0CCA" w:rsidP="005B0CCA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0CCA">
        <w:rPr>
          <w:rFonts w:ascii="Times New Roman" w:eastAsia="Times New Roman" w:hAnsi="Times New Roman" w:cs="Times New Roman"/>
          <w:sz w:val="26"/>
          <w:szCs w:val="26"/>
          <w:lang w:eastAsia="ru-RU"/>
        </w:rPr>
        <w:t>О Концепции оказания бесплатной юридической помощи в Республике Таджикистан</w:t>
      </w:r>
    </w:p>
    <w:p w:rsidR="005B0CCA" w:rsidRPr="005B0CCA" w:rsidRDefault="005B0CCA" w:rsidP="005B0CC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5B0C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Указом Президента Республики Таджикистан от 5 января 2015 года, </w:t>
      </w:r>
      <w:hyperlink r:id="rId4" w:tooltip="Ссылка на Указ Президента РТ О программе судебно-правовой реформы в РТ на 2015-2017 годы" w:history="1">
        <w:r w:rsidRPr="005B0CC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№327</w:t>
        </w:r>
      </w:hyperlink>
      <w:r w:rsidRPr="005B0C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"О Программе судебно-правовой реформы в Республике Таджикистан на 2015-2017 годы" Правительство Республики Таджикистан постановляет:</w:t>
      </w:r>
    </w:p>
    <w:p w:rsidR="005B0CCA" w:rsidRPr="005B0CCA" w:rsidRDefault="005B0CCA" w:rsidP="005B0CC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5B0C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Утвердить </w:t>
      </w:r>
      <w:hyperlink r:id="rId5" w:tooltip="Ссылка на Концепция оказания бесплатной юридической помощи в РТ" w:history="1">
        <w:r w:rsidRPr="005B0CC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Концепцию </w:t>
        </w:r>
      </w:hyperlink>
      <w:r w:rsidRPr="005B0CCA">
        <w:rPr>
          <w:rFonts w:ascii="Times New Roman" w:eastAsia="Times New Roman" w:hAnsi="Times New Roman" w:cs="Times New Roman"/>
          <w:sz w:val="26"/>
          <w:szCs w:val="26"/>
          <w:lang w:eastAsia="ru-RU"/>
        </w:rPr>
        <w:t>оказания бесплатной юридической помощи в Республике Таджикистан (прилагается).</w:t>
      </w:r>
    </w:p>
    <w:p w:rsidR="005B0CCA" w:rsidRPr="005B0CCA" w:rsidRDefault="005B0CCA" w:rsidP="005B0CC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5B0CCA">
        <w:rPr>
          <w:rFonts w:ascii="Times New Roman" w:eastAsia="Times New Roman" w:hAnsi="Times New Roman" w:cs="Times New Roman"/>
          <w:sz w:val="26"/>
          <w:szCs w:val="26"/>
          <w:lang w:eastAsia="ru-RU"/>
        </w:rPr>
        <w:t>2. Министерству юстиции Республики Таджикистан:</w:t>
      </w:r>
    </w:p>
    <w:p w:rsidR="005B0CCA" w:rsidRPr="005B0CCA" w:rsidRDefault="005B0CCA" w:rsidP="005B0CC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5B0C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определить совместно с донорскими организациями </w:t>
      </w:r>
      <w:proofErr w:type="spellStart"/>
      <w:r w:rsidRPr="005B0CCA">
        <w:rPr>
          <w:rFonts w:ascii="Times New Roman" w:eastAsia="Times New Roman" w:hAnsi="Times New Roman" w:cs="Times New Roman"/>
          <w:sz w:val="26"/>
          <w:szCs w:val="26"/>
          <w:lang w:eastAsia="ru-RU"/>
        </w:rPr>
        <w:t>пилотные</w:t>
      </w:r>
      <w:proofErr w:type="spellEnd"/>
      <w:r w:rsidRPr="005B0C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города, районы, посёлки и сёла по реализации настоящей Концепции;</w:t>
      </w:r>
    </w:p>
    <w:p w:rsidR="005B0CCA" w:rsidRPr="005B0CCA" w:rsidRDefault="005B0CCA" w:rsidP="005B0CC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5B0CCA">
        <w:rPr>
          <w:rFonts w:ascii="Times New Roman" w:eastAsia="Times New Roman" w:hAnsi="Times New Roman" w:cs="Times New Roman"/>
          <w:sz w:val="26"/>
          <w:szCs w:val="26"/>
          <w:lang w:eastAsia="ru-RU"/>
        </w:rPr>
        <w:t>- заключить с донорскими организациями соглашения о поэтапной реализации данной Концепции;</w:t>
      </w:r>
    </w:p>
    <w:p w:rsidR="005B0CCA" w:rsidRPr="005B0CCA" w:rsidRDefault="005B0CCA" w:rsidP="005B0CC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5B0CCA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разработать и осуществлять необходимые мероприятия по реализации данной Концепции.</w:t>
      </w:r>
    </w:p>
    <w:p w:rsidR="005B0CCA" w:rsidRPr="005B0CCA" w:rsidRDefault="005B0CCA" w:rsidP="005B0CC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5B0CCA">
        <w:rPr>
          <w:rFonts w:ascii="Times New Roman" w:eastAsia="Times New Roman" w:hAnsi="Times New Roman" w:cs="Times New Roman"/>
          <w:sz w:val="26"/>
          <w:szCs w:val="26"/>
          <w:lang w:eastAsia="ru-RU"/>
        </w:rPr>
        <w:t>3. Местным исполнительным органам государственной власти городов и районов, органам самоуправления поселков и сел содействовать реализации данной Концепции.</w:t>
      </w:r>
    </w:p>
    <w:p w:rsidR="005B0CCA" w:rsidRPr="005B0CCA" w:rsidRDefault="005B0CCA" w:rsidP="005B0CC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5B0CCA">
        <w:rPr>
          <w:rFonts w:ascii="Times New Roman" w:eastAsia="Times New Roman" w:hAnsi="Times New Roman" w:cs="Times New Roman"/>
          <w:sz w:val="26"/>
          <w:szCs w:val="26"/>
          <w:lang w:eastAsia="ru-RU"/>
        </w:rPr>
        <w:t>4. Министерству юстиции Республики Таджикистан ежегодно представлять информацию Правительству Республики Таджикистан об исполнении настоящей Концепции.</w:t>
      </w:r>
    </w:p>
    <w:p w:rsidR="005B0CCA" w:rsidRPr="005B0CCA" w:rsidRDefault="005B0CCA" w:rsidP="005B0CC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5B0C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</w:t>
      </w:r>
    </w:p>
    <w:p w:rsidR="005B0CCA" w:rsidRPr="005B0CCA" w:rsidRDefault="005B0CCA" w:rsidP="005B0CC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5B0C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Правительства </w:t>
      </w:r>
      <w:proofErr w:type="spellStart"/>
      <w:proofErr w:type="gramStart"/>
      <w:r w:rsidRPr="005B0CCA">
        <w:rPr>
          <w:rFonts w:ascii="Times New Roman" w:eastAsia="Times New Roman" w:hAnsi="Times New Roman" w:cs="Times New Roman"/>
          <w:sz w:val="26"/>
          <w:szCs w:val="26"/>
          <w:lang w:eastAsia="ru-RU"/>
        </w:rPr>
        <w:t>Pec</w:t>
      </w:r>
      <w:proofErr w:type="gramEnd"/>
      <w:r w:rsidRPr="005B0CCA">
        <w:rPr>
          <w:rFonts w:ascii="Times New Roman" w:eastAsia="Times New Roman" w:hAnsi="Times New Roman" w:cs="Times New Roman"/>
          <w:sz w:val="26"/>
          <w:szCs w:val="26"/>
          <w:lang w:eastAsia="ru-RU"/>
        </w:rPr>
        <w:t>публики</w:t>
      </w:r>
      <w:proofErr w:type="spellEnd"/>
      <w:r w:rsidRPr="005B0C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Таджикистан     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Pr="005B0C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             </w:t>
      </w:r>
      <w:proofErr w:type="spellStart"/>
      <w:r w:rsidRPr="005B0CCA">
        <w:rPr>
          <w:rFonts w:ascii="Times New Roman" w:eastAsia="Times New Roman" w:hAnsi="Times New Roman" w:cs="Times New Roman"/>
          <w:sz w:val="26"/>
          <w:szCs w:val="26"/>
          <w:lang w:eastAsia="ru-RU"/>
        </w:rPr>
        <w:t>Эмомали</w:t>
      </w:r>
      <w:proofErr w:type="spellEnd"/>
      <w:r w:rsidRPr="005B0C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5B0CCA">
        <w:rPr>
          <w:rFonts w:ascii="Times New Roman" w:eastAsia="Times New Roman" w:hAnsi="Times New Roman" w:cs="Times New Roman"/>
          <w:sz w:val="26"/>
          <w:szCs w:val="26"/>
          <w:lang w:eastAsia="ru-RU"/>
        </w:rPr>
        <w:t>Рахмон</w:t>
      </w:r>
      <w:proofErr w:type="spellEnd"/>
    </w:p>
    <w:p w:rsidR="005B0CCA" w:rsidRPr="005B0CCA" w:rsidRDefault="005B0CCA" w:rsidP="005B0CC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0CCA">
        <w:rPr>
          <w:rFonts w:ascii="Times New Roman" w:eastAsia="Times New Roman" w:hAnsi="Times New Roman" w:cs="Times New Roman"/>
          <w:sz w:val="26"/>
          <w:szCs w:val="26"/>
          <w:lang w:eastAsia="ru-RU"/>
        </w:rPr>
        <w:t>г. Душанбе,</w:t>
      </w:r>
    </w:p>
    <w:p w:rsidR="005B0CCA" w:rsidRPr="005B0CCA" w:rsidRDefault="005B0CCA" w:rsidP="005B0CC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0CCA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 июля 2015 года, № 425</w:t>
      </w:r>
    </w:p>
    <w:p w:rsidR="00A76809" w:rsidRPr="005B0CCA" w:rsidRDefault="00A76809" w:rsidP="005B0CCA">
      <w:pPr>
        <w:pStyle w:val="a3"/>
        <w:spacing w:before="120"/>
        <w:jc w:val="center"/>
        <w:rPr>
          <w:rFonts w:ascii="Times New Roman" w:hAnsi="Times New Roman" w:cs="Times New Roman"/>
          <w:sz w:val="26"/>
          <w:szCs w:val="26"/>
        </w:rPr>
      </w:pPr>
    </w:p>
    <w:sectPr w:rsidR="00A76809" w:rsidRPr="005B0CCA" w:rsidSect="002A3A4C">
      <w:pgSz w:w="11906" w:h="16838"/>
      <w:pgMar w:top="1134" w:right="1335" w:bottom="1134" w:left="13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2BD0"/>
    <w:rsid w:val="001C4341"/>
    <w:rsid w:val="002A3A4C"/>
    <w:rsid w:val="00362BD0"/>
    <w:rsid w:val="005B0CCA"/>
    <w:rsid w:val="005F49FC"/>
    <w:rsid w:val="00A76809"/>
    <w:rsid w:val="00E44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BD0"/>
  </w:style>
  <w:style w:type="paragraph" w:styleId="1">
    <w:name w:val="heading 1"/>
    <w:basedOn w:val="a"/>
    <w:link w:val="10"/>
    <w:uiPriority w:val="9"/>
    <w:qFormat/>
    <w:rsid w:val="005B0C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B0C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2A3A4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2A3A4C"/>
    <w:rPr>
      <w:rFonts w:ascii="Consolas" w:hAnsi="Consolas"/>
      <w:sz w:val="21"/>
      <w:szCs w:val="21"/>
    </w:rPr>
  </w:style>
  <w:style w:type="character" w:customStyle="1" w:styleId="10">
    <w:name w:val="Заголовок 1 Знак"/>
    <w:basedOn w:val="a0"/>
    <w:link w:val="1"/>
    <w:uiPriority w:val="9"/>
    <w:rsid w:val="005B0C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B0CC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name">
    <w:name w:val="dname"/>
    <w:basedOn w:val="a"/>
    <w:rsid w:val="005B0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5B0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B0CC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3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vfp://rgn=124849" TargetMode="External"/><Relationship Id="rId4" Type="http://schemas.openxmlformats.org/officeDocument/2006/relationships/hyperlink" Target="vfp://rgn=1231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1283</Characters>
  <Application>Microsoft Office Word</Application>
  <DocSecurity>0</DocSecurity>
  <Lines>10</Lines>
  <Paragraphs>3</Paragraphs>
  <ScaleCrop>false</ScaleCrop>
  <Company>Reanimator Extreme Edition</Company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2015-12-14T05:19:00Z</dcterms:created>
  <dcterms:modified xsi:type="dcterms:W3CDTF">2015-12-14T05:19:00Z</dcterms:modified>
</cp:coreProperties>
</file>